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546826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546826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Janitorial Scope of Work</w:t>
      </w:r>
    </w:p>
    <w:p>
      <w:pPr>
        <w:spacing w:after="160"/>
      </w:pPr>
      <w:r>
        <w:t xml:space="preserve">Walk the building, fill in each area, then give every task its own interval. Use the same sheet to check the cleaning: mark each line done or missed.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Building: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Prepared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Cleaning days: </w:t>
      </w:r>
      <w:r>
        <w:tab/>
      </w:r>
    </w:p>
    <w:p>
      <w:pPr>
        <w:shd w:val="clear" w:color="auto" w:fill="DAE2BB"/>
        <w:spacing w:after="60"/>
      </w:pPr>
      <w:r>
        <w:rPr>
          <w:b/>
          <w:sz w:val="23"/>
        </w:rPr>
        <w:t xml:space="preserve">Areas, counts and floors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Count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 type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Entrance and lobby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Open work areas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Meeting 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Kitchens and breakrooms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Corridors and stairs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rooms and storage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Entrance, lobby and walkways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often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entrance glass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Vacuum carpeted walkways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Damp mop hard floors on the main walkways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Wipe door handles, light switches and elevator buttons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Wipe baseboards and door frames in public areas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Spot clean interior glass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When smudges show at eye level</w:t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Restrooms, kitchens and breakrooms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often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and disinfect toilets, urinals and sinks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Refill soap, paper towels and tissue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Empty trash and replace liners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Wipe kitchen counters, the sink and appliance fronts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Detail clean breakroom appliances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Offices and meeting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often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Empty trash and replace liners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Every visit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Full vacuum of private offices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Two or three times a week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Wipe meeting tables and chairs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Two or three times a week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Dust desks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partition glass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Dust vents and ledges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Periodic work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Job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Interval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Burnish vinyl tile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Short cycle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Strip and refinish vinyl tile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Lobby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Yearly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Summer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Hot-water carpet extraction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Offices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Twice a year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Spring and fall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Deep clean walk-off mats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Entrances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Quarterly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windows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light fixtures and high ledges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 upholstery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Supplies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Supplied by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Stock checked by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Reorder when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Paper towels and tissue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Hand soap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Seat covers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 liners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Chemicals, vacuums, mops and floor machines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>Cleaning crew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Access and review</w:t>
      </w:r>
    </w:p>
    <w:p>
      <w:pPr>
        <w:spacing w:after="40"/>
      </w:pPr>
      <w:r>
        <w:t xml:space="preserve">☐  Rooms the crew stays out of: ______________________</w:t>
      </w:r>
    </w:p>
    <w:p>
      <w:pPr>
        <w:spacing w:after="40"/>
      </w:pPr>
      <w:r>
        <w:t xml:space="preserve">☐  Where equipment is stored: ______________________</w:t>
      </w:r>
    </w:p>
    <w:p>
      <w:pPr>
        <w:spacing w:after="40"/>
      </w:pPr>
      <w:r>
        <w:t xml:space="preserve">☐  Product requests, such as unscented soap: ______________________</w:t>
      </w:r>
    </w:p>
    <w:p>
      <w:pPr>
        <w:spacing w:after="40"/>
      </w:pPr>
      <w:r>
        <w:t xml:space="preserve">☐  Janitor's closet key held by: ______________________</w:t>
      </w:r>
    </w:p>
    <w:p>
      <w:pPr>
        <w:spacing w:after="40"/>
      </w:pPr>
      <w:r>
        <w:t xml:space="preserve">☐  A few areas checked line by line each week, done or missed</w:t>
      </w:r>
    </w:p>
    <w:p>
      <w:pPr>
        <w:spacing w:after="40"/>
      </w:pPr>
      <w:r>
        <w:t xml:space="preserve">☐  Monthly walk with the cleaning supervisor, notes in hand</w:t>
      </w:r>
    </w:p>
    <w:p>
      <w:pPr>
        <w:spacing w:after="40"/>
      </w:pPr>
      <w:r>
        <w:t xml:space="preserve">☐  Scope reviewed yearly and when headcount, hours or layout change</w:t>
      </w:r>
    </w:p>
    <w:p>
      <w:pPr>
        <w:spacing w:after="80"/>
      </w:pPr>
    </w:p>
    <w:p>
      <w:pPr>
        <w:shd w:val="clear" w:color="auto" w:fill="DAE2BB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Fieldstone Janitorial · (408) 769-3444 · fieldstonejanitorial.com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Janitorial Scope of Work</dc:title>
  <dc:creator>Fieldstone Janitorial</dc:creator>
</cp:coreProperties>
</file>